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A2D" w:rsidRPr="007C3C54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C44A2D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РАСПОРЯЖЕНИЕ</w:t>
      </w:r>
    </w:p>
    <w:p w:rsidR="00C44A2D" w:rsidRPr="007C3C54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24 сентября 2021 года № 1681-р</w:t>
      </w:r>
    </w:p>
    <w:p w:rsidR="00C44A2D" w:rsidRPr="007C3C54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«Об установлении в пользу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публичного сервитута</w:t>
      </w:r>
    </w:p>
    <w:p w:rsidR="00C44A2D" w:rsidRPr="007C3C54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 в целях размещения объекта электросетевого хозяйства </w:t>
      </w:r>
    </w:p>
    <w:p w:rsidR="00C44A2D" w:rsidRPr="007C3C54" w:rsidRDefault="00C44A2D" w:rsidP="00C44A2D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370 ф.313 ПС </w:t>
      </w:r>
      <w:proofErr w:type="gramStart"/>
      <w:r w:rsidRPr="007C3C54">
        <w:rPr>
          <w:spacing w:val="0"/>
        </w:rPr>
        <w:t>Трикотажная</w:t>
      </w:r>
      <w:proofErr w:type="gramEnd"/>
      <w:r w:rsidRPr="007C3C54">
        <w:rPr>
          <w:spacing w:val="0"/>
        </w:rPr>
        <w:t>»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от 21.07.2021 № 03-10-02-8699/21, в соответствии со ст. 23, </w:t>
      </w:r>
      <w:proofErr w:type="spellStart"/>
      <w:r w:rsidRPr="007C3C54">
        <w:rPr>
          <w:spacing w:val="0"/>
        </w:rPr>
        <w:t>ст.ст</w:t>
      </w:r>
      <w:proofErr w:type="spellEnd"/>
      <w:r w:rsidRPr="007C3C5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C3C5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Установить в пользу публичного акционерного общества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(ОГРН 1076164009096, ИНН 6164266561, юридический адрес: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370 ф.313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C3C5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5. Публичному акционерному обществу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C3C54">
        <w:rPr>
          <w:spacing w:val="0"/>
        </w:rPr>
        <w:t>пределах</w:t>
      </w:r>
      <w:proofErr w:type="gramEnd"/>
      <w:r w:rsidRPr="007C3C5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C3C54">
        <w:rPr>
          <w:spacing w:val="0"/>
        </w:rPr>
        <w:t xml:space="preserve"> линий электропередачи;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размещать свалки;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посадка и вырубка деревьев и кустарников;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C3C54">
        <w:rPr>
          <w:spacing w:val="0"/>
        </w:rPr>
        <w:t>провеса проводов переходов воздушных линий электропередачи</w:t>
      </w:r>
      <w:proofErr w:type="gramEnd"/>
      <w:r w:rsidRPr="007C3C5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7.2. Направить копию настоящего распоряжения администрации муниципального образования </w:t>
      </w:r>
      <w:bookmarkStart w:id="0" w:name="_GoBack"/>
      <w:bookmarkEnd w:id="0"/>
      <w:r w:rsidRPr="007C3C54">
        <w:rPr>
          <w:spacing w:val="0"/>
        </w:rPr>
        <w:t xml:space="preserve">«Город Астрахань» и описание местоположения границ публичного сервитута в управление </w:t>
      </w:r>
      <w:proofErr w:type="spellStart"/>
      <w:r w:rsidRPr="007C3C54">
        <w:rPr>
          <w:spacing w:val="0"/>
        </w:rPr>
        <w:t>Росреестра</w:t>
      </w:r>
      <w:proofErr w:type="spellEnd"/>
      <w:r w:rsidRPr="007C3C54">
        <w:rPr>
          <w:spacing w:val="0"/>
        </w:rPr>
        <w:t xml:space="preserve"> по Астраханской области.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7.3. Направить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8.1.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44A2D" w:rsidRPr="007C3C54" w:rsidRDefault="00C44A2D" w:rsidP="00C44A2D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44A2D" w:rsidRPr="007C3C54" w:rsidRDefault="00C44A2D" w:rsidP="00C44A2D">
      <w:pPr>
        <w:pStyle w:val="a3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Ю.А. СВЕТЦОВ</w:t>
      </w:r>
    </w:p>
    <w:p w:rsidR="00C44A2D" w:rsidRPr="007C3C54" w:rsidRDefault="00C44A2D" w:rsidP="00C44A2D">
      <w:pPr>
        <w:pStyle w:val="a3"/>
        <w:spacing w:line="240" w:lineRule="auto"/>
        <w:ind w:firstLine="0"/>
        <w:rPr>
          <w:spacing w:val="0"/>
        </w:rPr>
      </w:pPr>
    </w:p>
    <w:p w:rsidR="00FF4A14" w:rsidRDefault="00C44A2D"/>
    <w:sectPr w:rsidR="00FF4A14" w:rsidSect="00C44A2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A2D"/>
    <w:rsid w:val="008505A8"/>
    <w:rsid w:val="00A56E3A"/>
    <w:rsid w:val="00C4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2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44A2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44A2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44A2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2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44A2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44A2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C44A2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2021-09-30T04:34:00Z</dcterms:created>
  <dcterms:modified xsi:type="dcterms:W3CDTF">2021-09-30T04:35:00Z</dcterms:modified>
</cp:coreProperties>
</file>